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6D7" w:rsidRDefault="00E1298A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6134100" cy="9155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35779" cy="915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1298A" w:rsidRDefault="00E1298A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98A" w:rsidRDefault="00E1298A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83467" cy="8145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85613" cy="814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8A" w:rsidRDefault="00E1298A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B1F" w:rsidRPr="00AA3F8B" w:rsidRDefault="008C1B1F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9" w:type="dxa"/>
        <w:tblLook w:val="01E0" w:firstRow="1" w:lastRow="1" w:firstColumn="1" w:lastColumn="1" w:noHBand="0" w:noVBand="0"/>
      </w:tblPr>
      <w:tblGrid>
        <w:gridCol w:w="8416"/>
        <w:gridCol w:w="890"/>
      </w:tblGrid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1. ПАСПОРТ ПРОГРАММЫ ПРОИЗВОДСТВЕНОЙ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8C1B1F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2. РЕЗУЛЬТАТЫ ОСВОЕНИЯ ПРОГРАММЫ ПРОИЗВОДСТВЕННОЙ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5B5B7E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3. ТЕМАТИЧЕСКИЙ ПЛАН И СОДЕРЖАНИЕ ПРОИЗВОДСТВЕННОЙ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5B5B7E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4. УСЛОВИЯ РЕАЛИЗАЦИИ ПРОГРАММЫ ПРОИЗВОДСТВЕННОЙ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8C1B1F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5B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И ОЦЕНКА РЕЗУЛЬТАТОВ ОСВОЕНИЯ ПРОИЗВОДСТВЕННОЙ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E531B8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5B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                                                                                        </w:t>
      </w: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7B6C23" w:rsidRPr="00AA3F8B" w:rsidRDefault="007B6C23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   ПРОГРАММЫ ПРОИЗВОДСТВЕННОЙ ПРАКТИКИ</w:t>
      </w:r>
    </w:p>
    <w:p w:rsidR="00ED61AE" w:rsidRPr="00AA3F8B" w:rsidRDefault="00ED61AE" w:rsidP="007B6C2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61AE" w:rsidRPr="00AA3F8B" w:rsidRDefault="00BE5163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      Программа </w:t>
      </w:r>
      <w:r w:rsidR="00ED61AE" w:rsidRPr="00AA3F8B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7B6C23" w:rsidRPr="00AA3F8B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разработана на основе ф</w:t>
      </w:r>
      <w:r w:rsidR="00ED61AE" w:rsidRPr="00AA3F8B">
        <w:rPr>
          <w:rFonts w:ascii="Times New Roman" w:hAnsi="Times New Roman" w:cs="Times New Roman"/>
          <w:sz w:val="24"/>
          <w:szCs w:val="24"/>
        </w:rPr>
        <w:t xml:space="preserve">едерального государственного образовательного стандарта (далее – ФГОС) </w:t>
      </w:r>
      <w:r w:rsidR="00ED61AE" w:rsidRPr="00AA3F8B">
        <w:rPr>
          <w:rFonts w:ascii="Times New Roman" w:eastAsia="Calibri" w:hAnsi="Times New Roman" w:cs="Times New Roman"/>
          <w:sz w:val="24"/>
          <w:szCs w:val="24"/>
        </w:rPr>
        <w:t xml:space="preserve">по   специальности среднего профессионального образования </w:t>
      </w:r>
      <w:r w:rsidRPr="00AA3F8B">
        <w:rPr>
          <w:rFonts w:ascii="Times New Roman" w:hAnsi="Times New Roman" w:cs="Times New Roman"/>
          <w:sz w:val="24"/>
          <w:szCs w:val="24"/>
        </w:rPr>
        <w:t>(далее – СПО)</w:t>
      </w:r>
      <w:r w:rsidR="00D95F62" w:rsidRPr="00AA3F8B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43.02.1</w:t>
      </w:r>
      <w:r w:rsidR="00BC60E8" w:rsidRPr="00AA3F8B">
        <w:rPr>
          <w:rFonts w:ascii="Times New Roman" w:hAnsi="Times New Roman" w:cs="Times New Roman"/>
          <w:sz w:val="24"/>
          <w:szCs w:val="24"/>
        </w:rPr>
        <w:t>6 Туризм и гостеприимство</w:t>
      </w:r>
      <w:r w:rsidRPr="00AA3F8B">
        <w:rPr>
          <w:rFonts w:ascii="Times New Roman" w:hAnsi="Times New Roman" w:cs="Times New Roman"/>
          <w:sz w:val="24"/>
          <w:szCs w:val="24"/>
        </w:rPr>
        <w:t xml:space="preserve">, входящей в </w:t>
      </w:r>
      <w:r w:rsidRPr="00AA3F8B">
        <w:rPr>
          <w:rFonts w:ascii="Times New Roman" w:eastAsia="Calibri" w:hAnsi="Times New Roman" w:cs="Times New Roman"/>
          <w:sz w:val="24"/>
          <w:szCs w:val="24"/>
        </w:rPr>
        <w:t>укрупненную группу</w:t>
      </w:r>
      <w:r w:rsidR="00C04698" w:rsidRPr="00AA3F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eastAsia="Calibri" w:hAnsi="Times New Roman" w:cs="Times New Roman"/>
          <w:sz w:val="24"/>
          <w:szCs w:val="24"/>
        </w:rPr>
        <w:t xml:space="preserve">специальностей </w:t>
      </w:r>
      <w:r w:rsidR="00ED61AE" w:rsidRPr="00AA3F8B">
        <w:rPr>
          <w:rFonts w:ascii="Times New Roman" w:hAnsi="Times New Roman" w:cs="Times New Roman"/>
          <w:sz w:val="24"/>
          <w:szCs w:val="24"/>
        </w:rPr>
        <w:t>43.00.00 Сервис и туризм и основных видов деятельности (</w:t>
      </w:r>
      <w:r w:rsidR="00ED61AE" w:rsidRPr="00AA3F8B">
        <w:rPr>
          <w:rFonts w:ascii="Times New Roman" w:hAnsi="Times New Roman" w:cs="Times New Roman"/>
          <w:b/>
          <w:sz w:val="24"/>
          <w:szCs w:val="24"/>
        </w:rPr>
        <w:t>ВД</w:t>
      </w:r>
      <w:r w:rsidR="00ED61AE" w:rsidRPr="00AA3F8B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8699"/>
      </w:tblGrid>
      <w:tr w:rsidR="00D95F62" w:rsidRPr="00AA3F8B" w:rsidTr="00BE5163">
        <w:trPr>
          <w:jc w:val="center"/>
        </w:trPr>
        <w:tc>
          <w:tcPr>
            <w:tcW w:w="1190" w:type="dxa"/>
          </w:tcPr>
          <w:p w:rsidR="00D95F62" w:rsidRPr="00AA3F8B" w:rsidRDefault="00D95F62" w:rsidP="007B6C2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ВД 1</w:t>
            </w:r>
          </w:p>
        </w:tc>
        <w:tc>
          <w:tcPr>
            <w:tcW w:w="8699" w:type="dxa"/>
          </w:tcPr>
          <w:p w:rsidR="00D95F62" w:rsidRPr="00AA3F8B" w:rsidRDefault="00D95F62" w:rsidP="007B6C2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AA3F8B" w:rsidRPr="00AA3F8B" w:rsidTr="00BE5163">
        <w:trPr>
          <w:jc w:val="center"/>
        </w:trPr>
        <w:tc>
          <w:tcPr>
            <w:tcW w:w="1190" w:type="dxa"/>
          </w:tcPr>
          <w:p w:rsidR="00AA3F8B" w:rsidRPr="00AA3F8B" w:rsidRDefault="00AA3F8B" w:rsidP="00AA3F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8699" w:type="dxa"/>
          </w:tcPr>
          <w:p w:rsidR="00AA3F8B" w:rsidRPr="00AA3F8B" w:rsidRDefault="00AA3F8B" w:rsidP="00AA3F8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_Toc91599801"/>
            <w:bookmarkStart w:id="2" w:name="_Toc126159184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  <w:bookmarkEnd w:id="1"/>
            <w:bookmarkEnd w:id="2"/>
          </w:p>
        </w:tc>
      </w:tr>
      <w:tr w:rsidR="00AA3F8B" w:rsidRPr="00AA3F8B" w:rsidTr="00BE5163">
        <w:trPr>
          <w:jc w:val="center"/>
        </w:trPr>
        <w:tc>
          <w:tcPr>
            <w:tcW w:w="1190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ВД 3</w:t>
            </w:r>
          </w:p>
        </w:tc>
        <w:tc>
          <w:tcPr>
            <w:tcW w:w="8699" w:type="dxa"/>
          </w:tcPr>
          <w:p w:rsidR="00AA3F8B" w:rsidRPr="00AA3F8B" w:rsidRDefault="00AA3F8B" w:rsidP="00AA3F8B">
            <w:pPr>
              <w:pStyle w:val="2"/>
              <w:spacing w:before="0" w:after="0"/>
              <w:jc w:val="both"/>
              <w:rPr>
                <w:rStyle w:val="a9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</w:tr>
    </w:tbl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    Программа производственной практики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по специальности:</w:t>
      </w:r>
      <w:r w:rsidR="00D95F62" w:rsidRPr="00AA3F8B">
        <w:rPr>
          <w:rFonts w:ascii="Times New Roman" w:hAnsi="Times New Roman" w:cs="Times New Roman"/>
          <w:sz w:val="24"/>
          <w:szCs w:val="24"/>
        </w:rPr>
        <w:t xml:space="preserve"> Туризм и гостеприимство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br/>
      </w:r>
      <w:r w:rsidRPr="00AA3F8B">
        <w:rPr>
          <w:rFonts w:ascii="Times New Roman" w:hAnsi="Times New Roman" w:cs="Times New Roman"/>
          <w:b/>
          <w:bCs/>
          <w:sz w:val="24"/>
          <w:szCs w:val="24"/>
        </w:rPr>
        <w:t>1.2. Цели и задачи производственной практики: 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Целью производственной практики является: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 формирование общих и профессиональных компетенций;</w:t>
      </w:r>
    </w:p>
    <w:p w:rsidR="00ED61AE" w:rsidRPr="00AA3F8B" w:rsidRDefault="00D95F62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 </w:t>
      </w:r>
      <w:r w:rsidR="00ED61AE" w:rsidRPr="00AA3F8B">
        <w:rPr>
          <w:rFonts w:ascii="Times New Roman" w:hAnsi="Times New Roman" w:cs="Times New Roman"/>
          <w:sz w:val="24"/>
          <w:szCs w:val="24"/>
        </w:rPr>
        <w:t>комплексное</w:t>
      </w:r>
      <w:r w:rsidR="00C04698" w:rsidRPr="00AA3F8B">
        <w:rPr>
          <w:rFonts w:ascii="Times New Roman" w:hAnsi="Times New Roman" w:cs="Times New Roman"/>
          <w:sz w:val="24"/>
          <w:szCs w:val="24"/>
        </w:rPr>
        <w:t xml:space="preserve"> </w:t>
      </w:r>
      <w:r w:rsidR="00ED61AE" w:rsidRPr="00AA3F8B">
        <w:rPr>
          <w:rFonts w:ascii="Times New Roman" w:hAnsi="Times New Roman" w:cs="Times New Roman"/>
          <w:sz w:val="24"/>
          <w:szCs w:val="24"/>
        </w:rPr>
        <w:t>освоение студентами всех видов профессиональной деятельности по специальности.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Задачами производственной практики являются: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A3F8B">
        <w:rPr>
          <w:rFonts w:ascii="Times New Roman" w:hAnsi="Times New Roman" w:cs="Times New Roman"/>
          <w:sz w:val="24"/>
          <w:szCs w:val="24"/>
        </w:rPr>
        <w:t>закрепление и совершенствование приобретенного в процессе</w:t>
      </w:r>
      <w:r w:rsidR="00C04698" w:rsidRPr="00AA3F8B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обучения опыта практической деятельности студентов в сфере изучаемой специальности;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 развитие общих и профессиональных компетенций;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 освоение современных производственных процессов, технологий;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 адаптация студентов к конкретным условиям деятельности предприятий; различных организационно-правовых форм.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производственной практики: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br/>
        <w:t xml:space="preserve">В результате прохождения учебной и производственной практики по видам профессиональной деятельности студент должен </w:t>
      </w:r>
      <w:r w:rsidRPr="00AA3F8B">
        <w:rPr>
          <w:rFonts w:ascii="Times New Roman" w:hAnsi="Times New Roman" w:cs="Times New Roman"/>
          <w:b/>
          <w:bCs/>
          <w:sz w:val="24"/>
          <w:szCs w:val="24"/>
        </w:rPr>
        <w:t>иметь</w:t>
      </w:r>
      <w:r w:rsidR="00C04698" w:rsidRPr="00AA3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b/>
          <w:bCs/>
          <w:sz w:val="24"/>
          <w:szCs w:val="24"/>
        </w:rPr>
        <w:t>практический опыт: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9"/>
        <w:gridCol w:w="7509"/>
      </w:tblGrid>
      <w:tr w:rsidR="00ED61AE" w:rsidRPr="00AA3F8B" w:rsidTr="00D95F62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E" w:rsidRPr="00AA3F8B" w:rsidRDefault="00ED61AE" w:rsidP="007B6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E" w:rsidRPr="00AA3F8B" w:rsidRDefault="00ED61AE" w:rsidP="007B6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ED61AE" w:rsidRPr="00AA3F8B" w:rsidTr="00D95F62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E" w:rsidRPr="00AA3F8B" w:rsidRDefault="00D95F62" w:rsidP="007B6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 производить координацию работы сотрудников с службы предприятия туризма и гостеприимства;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организацию и контроль работы сотрудников службы предприятия туризма и гостеприимства;</w:t>
            </w:r>
          </w:p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технику переговоров, устного общения, включая телефонные переговоры.</w:t>
            </w:r>
          </w:p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законодательство Российской Федерации в сфере туризма и гостеприимства;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трудового законодательства Российской Федерации;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организации, планирования и контроля деятельности сотрудников;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теория межличностного и делового общения, переговоров, </w:t>
            </w: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конфликтологии;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оказывать первую помощь;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цены на туристские продукты и отдельные туристские и дополнительные услуги;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ассортимент и характеристики предлагаемых туристских услуг;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программное обеспечение деятельности туристских организаций;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этику делового общения;</w:t>
            </w:r>
          </w:p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делопроизводства.</w:t>
            </w:r>
          </w:p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взаимодействовать с туроператорами, экскурсионными бюро, кассами продажи билетов;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переговоров, устного общения, включая телефонные переговоры;</w:t>
            </w:r>
          </w:p>
          <w:p w:rsidR="00ED61AE" w:rsidRPr="00AA3F8B" w:rsidRDefault="00D95F62" w:rsidP="007B6C2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владеть культурой межличностного общения.</w:t>
            </w:r>
          </w:p>
        </w:tc>
      </w:tr>
      <w:tr w:rsidR="00AA3F8B" w:rsidRPr="00AA3F8B" w:rsidTr="00D95F62">
        <w:trPr>
          <w:trHeight w:val="411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B" w:rsidRPr="00AA3F8B" w:rsidRDefault="00AA3F8B" w:rsidP="00AA3F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гостиничных услуг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и планирования потребностей департаментов (служб, отделов) в материальных ресурсах и персонале;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вводного и текущего инструктажа подчиненных;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распределения обязанностей и определения степени ответственности подчиненных;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планирования текущей деятельности департаментов (служб, отделов) гостиничного комплекса;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системы бизнес-процессов, регламентов и стандартов гостиничного комплекса;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координации и контроля деятельности департаментов (служб, отделов);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выполнения сотрудниками стандартов обслуживания и регламентов служб питания, приема и размещения, номерного фонда;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 со отделами (службами) гостиничного комплекса;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конфликтными ситуациями в департаментах (службах, отделах);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стимулирования подчиненных и реализации мер по обеспечению их лояльности;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и контроля соблюдения требований охраны труда на рабочем месте;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о службах и услугах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о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корреспонденции для гостей и ее доставка адресату;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оказания помощи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помощи в получении услуг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медицинских учреждений и прочих услуг,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приема и учета запросов и просьб гостей по услугам в гостиничном комплексе или ином средстве размещения и городе (населенном пункте), в котором оно расположено;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отчетов о своей работе за смену;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и регистрации гостей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ввода данных о гостях в информационную систему управления гостиничным комплексом или иным средством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выдачи зарегистрированным гостям ключей от номера гостиничного;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комплекса или иного средства размещения и их хранение;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гостиничного комплекса или иного средства;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размещения об основных и дополнительных услугах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на хранение ценностей гостей гостиничных комплексов или иных средств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заказов гостей на основные и дополнительные услуги гостиничного комплекса или иного средства размещения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услуг гостиницы, закрепленных за сотрудниками службы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и размещения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расчетов с гостями во время их нахождения в гостиничном комплексе или ином средстве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текущего аудита службы приема и размещения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передачи дел и отчетов по окончании смены дежурному администратору службы приема и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расчетных операций при отъезде гостей из гостиничного комплекса или иного средства размещения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хранения и выдачи багажа гостей гостиничных комплексов и иных средств размещения.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результаты деятельности служб питания, приема и размещения, номерного фонда, а также потребности в материальных ресурсах и персонале, принимать меры по их изменению;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в проведении ознакомительных экскурсий по гостиничному комплексу или иному средству размещения для 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заинтересованных лиц;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разрешать возникшие у гостей проблемы, связанные с услугами в отеле и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специализированные программные комплексы, применяемые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 вести журнал передачи смены;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информировать о деятельности служб и услугах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хранить ключи и ценности гостей в соответствии с правилами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нахождения в гостиничном комплексе или ином средстве размещения в наличной и безналичной форме;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текущий аудит службы приема и размещения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выезда из гостиничного комплекса или иного средства размещения в наличной и безналичной форме;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документы, подтверждающие пребывание гостя в гостиничном комплексе или ином средстве размещения.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предоставлении гостиничных услуг;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 деятельности различных видов гостиничных комплексов;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организации процесса питания;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организации, планирования и контроля деятельности подчиненных;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мотивации персонала и обеспечения лояльности персонала;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межличностного и делового общения, переговоров, конфликтологии малой группы;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гостиничный маркетинг и технологии продаж;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охраны труда на рабочем месте в службе приема и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специализированные информационные программы и технологии, используемые в работе служб питания, приема и размещения, номерного фонда;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охраны здоровья, санитарии и гигиены;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регистрации и размещения российских и зарубежных гостей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проведения расчетов с гостями гостиничного комплекса или иного средства размещения в наличной и безналичной форме;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антитеррористической безопасности и безопасности гостей;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обслуживания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с учетом характеристик постоянных клиентов гостиничного комплекса или иных средств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обеспечения лояльности гостей гостиниц и иных средств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охраны здоровья, санитарии и гигиены;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специализированных программных комплексов, используемых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бронирования номеров в гостиницах и иных средствах размещения;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хранения и выдачи багажа гостей в гостиницах и иных средствах размещения.</w:t>
            </w:r>
          </w:p>
        </w:tc>
      </w:tr>
      <w:tr w:rsidR="00ED61AE" w:rsidRPr="00AA3F8B" w:rsidTr="00D95F62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E" w:rsidRPr="00AA3F8B" w:rsidRDefault="00AA3F8B" w:rsidP="007B6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подготовки бара к обслуживанию;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встречи гостей бара и приёма заказа;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обслуживания потребителей алкогольными и прочими напитками;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приготовления и подачи горячих напитков;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приготовления и подачи смешанных напитков и коктейлей;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приготовления и подачи простых закусок;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принятия и оформления платежей;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оформления отчётно-финансовых документов;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подготовка бара к закрытию; 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- подготовка к обслуживанию выездного мероприятия;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подготовить бар к обслуживанию;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lastRenderedPageBreak/>
              <w:t xml:space="preserve"> - обслуживать потребителей за барной стойкой алкогольными и безалкогольными напитками и прочей продукцией бара;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 принимать заказ и давать пояснения потребителям по напиткам и продукции бара;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готовить смешанные напитки, алкогольные и безалкогольные коктейли, используя необходимые методы приготовления и оформления;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эксплуатировать в процессе работы оборудование бара с соблюдением требований охраны труда и санитарных норм и правил;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готовить простые закуски, соблюдая санитарные требования к процессу приготовления;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соблюдать необходимые условия и сроки хранения продуктов и напитков в баре;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производить расчёт с потребителем, оформлять платежи по счетам и вести кассовую документацию;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осуществлять инвентаризацию запасов продуктов и напитков в баре;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оформлять необходимую отчётно-учётную документацию;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соблюдать правила профессионального этикета;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 - соблюдать правила личной гигиены;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виды и классификации баров;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планировочные решения баров;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материально-техническое и информационное оснащение баров;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характеристику алкогольных и безалкогольных напитков;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правила и последовательность подготовки бара к обслуживанию;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виды и методы обслуживания в баре;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технологию приготовления смешанных напитков и горячих напитков;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технологию приготовления простых закусок;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правила ведения учётно-отчётной и кассовой документации;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сроки и условия хранения различных групп товаров и готовой продукции;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правила личной подготовки бармена к обслуживанию;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правила охраны труда; </w:t>
            </w:r>
          </w:p>
          <w:p w:rsidR="00ED61AE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- правила культуры обслуживания и этикета при взаимодействии бармена с гостями.</w:t>
            </w:r>
          </w:p>
        </w:tc>
      </w:tr>
    </w:tbl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F62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1.3. Количество часов на освоение программы   производственной практики:</w:t>
      </w:r>
      <w:r w:rsidRPr="00AA3F8B">
        <w:rPr>
          <w:rFonts w:ascii="Times New Roman" w:hAnsi="Times New Roman" w:cs="Times New Roman"/>
          <w:sz w:val="24"/>
          <w:szCs w:val="24"/>
        </w:rPr>
        <w:br/>
      </w:r>
      <w:r w:rsidR="00D95F62" w:rsidRPr="00AA3F8B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AA3F8B" w:rsidRPr="00AA3F8B">
        <w:rPr>
          <w:rFonts w:ascii="Times New Roman" w:hAnsi="Times New Roman" w:cs="Times New Roman"/>
          <w:b/>
          <w:sz w:val="24"/>
          <w:szCs w:val="24"/>
        </w:rPr>
        <w:t>180</w:t>
      </w:r>
      <w:r w:rsidR="00D95F62" w:rsidRPr="00AA3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F62" w:rsidRPr="00AA3F8B">
        <w:rPr>
          <w:rFonts w:ascii="Times New Roman" w:hAnsi="Times New Roman" w:cs="Times New Roman"/>
          <w:sz w:val="24"/>
          <w:szCs w:val="24"/>
        </w:rPr>
        <w:t xml:space="preserve">часов в том числе: </w:t>
      </w:r>
    </w:p>
    <w:p w:rsidR="00D95F62" w:rsidRPr="00AA3F8B" w:rsidRDefault="00D95F62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В рамках освоения ПМ.01 – 72 часа; </w:t>
      </w:r>
    </w:p>
    <w:p w:rsidR="00D95F62" w:rsidRPr="00AA3F8B" w:rsidRDefault="00D95F62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В рамках освоения ПМ.02 – 72 часа;</w:t>
      </w:r>
    </w:p>
    <w:p w:rsidR="00D95F62" w:rsidRPr="00AA3F8B" w:rsidRDefault="00D95F62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В рамках освоения ПМ.03 – </w:t>
      </w:r>
      <w:r w:rsidR="00AA3F8B" w:rsidRPr="00AA3F8B">
        <w:rPr>
          <w:rFonts w:ascii="Times New Roman" w:hAnsi="Times New Roman" w:cs="Times New Roman"/>
          <w:sz w:val="24"/>
          <w:szCs w:val="24"/>
        </w:rPr>
        <w:t>36</w:t>
      </w:r>
      <w:r w:rsidRPr="00AA3F8B">
        <w:rPr>
          <w:rFonts w:ascii="Times New Roman" w:hAnsi="Times New Roman" w:cs="Times New Roman"/>
          <w:sz w:val="24"/>
          <w:szCs w:val="24"/>
        </w:rPr>
        <w:t> час</w:t>
      </w:r>
      <w:r w:rsidR="00AA3F8B" w:rsidRPr="00AA3F8B">
        <w:rPr>
          <w:rFonts w:ascii="Times New Roman" w:hAnsi="Times New Roman" w:cs="Times New Roman"/>
          <w:sz w:val="24"/>
          <w:szCs w:val="24"/>
        </w:rPr>
        <w:t>ов</w:t>
      </w:r>
      <w:r w:rsidRPr="00AA3F8B">
        <w:rPr>
          <w:rFonts w:ascii="Times New Roman" w:hAnsi="Times New Roman" w:cs="Times New Roman"/>
          <w:sz w:val="24"/>
          <w:szCs w:val="24"/>
        </w:rPr>
        <w:t>.</w:t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BE5163" w:rsidP="00C04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br w:type="page"/>
      </w:r>
      <w:r w:rsidR="00ED61AE" w:rsidRPr="00AA3F8B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ED61AE" w:rsidRPr="00AA3F8B">
        <w:rPr>
          <w:rFonts w:ascii="Times New Roman" w:hAnsi="Times New Roman" w:cs="Times New Roman"/>
          <w:b/>
          <w:caps/>
          <w:sz w:val="24"/>
          <w:szCs w:val="24"/>
        </w:rPr>
        <w:t>Результаты освоения программы производственной практики</w:t>
      </w:r>
    </w:p>
    <w:p w:rsidR="00BE5163" w:rsidRPr="00AA3F8B" w:rsidRDefault="00BE5163" w:rsidP="007B6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Результатом освоения программы производственной практики является освоение студентами профессиональны</w:t>
      </w:r>
      <w:r w:rsidR="00BE5163" w:rsidRPr="00AA3F8B">
        <w:rPr>
          <w:rFonts w:ascii="Times New Roman" w:hAnsi="Times New Roman" w:cs="Times New Roman"/>
          <w:sz w:val="24"/>
          <w:szCs w:val="24"/>
        </w:rPr>
        <w:t xml:space="preserve">х и общих компетенций в рамках </w:t>
      </w:r>
      <w:r w:rsidRPr="00AA3F8B">
        <w:rPr>
          <w:rFonts w:ascii="Times New Roman" w:hAnsi="Times New Roman" w:cs="Times New Roman"/>
          <w:sz w:val="24"/>
          <w:szCs w:val="24"/>
        </w:rPr>
        <w:t xml:space="preserve">модулей СПО по основным видам деятельности (ВД): </w:t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3F8B">
              <w:rPr>
                <w:rStyle w:val="a9"/>
                <w:rFonts w:ascii="Times New Roman" w:eastAsia="Calibri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3F8B">
              <w:rPr>
                <w:rStyle w:val="a9"/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08.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2F725F" w:rsidRPr="00AA3F8B" w:rsidTr="002D39B3">
        <w:trPr>
          <w:trHeight w:val="522"/>
        </w:trPr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Toc91599764"/>
            <w:bookmarkStart w:id="4" w:name="_Toc126159153"/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3"/>
            <w:bookmarkEnd w:id="4"/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Toc91599766"/>
            <w:bookmarkStart w:id="6" w:name="_Toc126159155"/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Toc91599768"/>
            <w:bookmarkStart w:id="8" w:name="_Toc126159157"/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  <w:bookmarkEnd w:id="7"/>
            <w:bookmarkEnd w:id="8"/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ВД 2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прием и размещение гостей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эксплуатацию номерного фонда гостиничного предприятия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бронирование и продажу гостиничных услуг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ВД 3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 3.1.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Обслуживать потребителей организаций питания напитками</w:t>
            </w:r>
          </w:p>
        </w:tc>
      </w:tr>
    </w:tbl>
    <w:p w:rsidR="00ED61AE" w:rsidRPr="00AA3F8B" w:rsidRDefault="00ED61AE" w:rsidP="007B6C2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ED61AE" w:rsidRPr="00AA3F8B" w:rsidSect="008C1B1F">
          <w:pgSz w:w="11907" w:h="16840"/>
          <w:pgMar w:top="851" w:right="851" w:bottom="851" w:left="1134" w:header="709" w:footer="709" w:gutter="0"/>
          <w:cols w:space="720"/>
        </w:sectPr>
      </w:pPr>
    </w:p>
    <w:p w:rsidR="00900824" w:rsidRPr="00AA3F8B" w:rsidRDefault="00ED61AE" w:rsidP="00C0469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  <w:r w:rsidRPr="00AA3F8B">
        <w:rPr>
          <w:b/>
          <w:caps/>
        </w:rPr>
        <w:lastRenderedPageBreak/>
        <w:t>3. Тематический план и соде</w:t>
      </w:r>
      <w:r w:rsidR="00900824" w:rsidRPr="00AA3F8B">
        <w:rPr>
          <w:b/>
          <w:caps/>
        </w:rPr>
        <w:t>ржание производственной практики</w:t>
      </w:r>
    </w:p>
    <w:p w:rsidR="00900824" w:rsidRPr="00AA3F8B" w:rsidRDefault="00900824" w:rsidP="007B6C2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AA3F8B">
        <w:rPr>
          <w:b/>
        </w:rPr>
        <w:t xml:space="preserve"> 3.1.</w:t>
      </w:r>
      <w:r w:rsidR="00C04698" w:rsidRPr="00AA3F8B">
        <w:rPr>
          <w:b/>
        </w:rPr>
        <w:t xml:space="preserve"> </w:t>
      </w:r>
      <w:r w:rsidRPr="00AA3F8B">
        <w:rPr>
          <w:b/>
        </w:rPr>
        <w:t>Тематический</w:t>
      </w:r>
      <w:r w:rsidR="00C04698" w:rsidRPr="00AA3F8B">
        <w:rPr>
          <w:b/>
        </w:rPr>
        <w:t xml:space="preserve"> </w:t>
      </w:r>
      <w:r w:rsidRPr="00AA3F8B">
        <w:rPr>
          <w:b/>
        </w:rPr>
        <w:t>план учебной практики</w:t>
      </w:r>
    </w:p>
    <w:p w:rsidR="00900824" w:rsidRPr="00AA3F8B" w:rsidRDefault="00900824" w:rsidP="007B6C2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tbl>
      <w:tblPr>
        <w:tblpPr w:leftFromText="180" w:rightFromText="180" w:vertAnchor="page" w:horzAnchor="margin" w:tblpY="1665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275"/>
        <w:gridCol w:w="8931"/>
      </w:tblGrid>
      <w:tr w:rsidR="00ED61AE" w:rsidRPr="00AA3F8B" w:rsidTr="007921AF">
        <w:trPr>
          <w:trHeight w:val="4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1AE" w:rsidRPr="00AA3F8B" w:rsidRDefault="00ED61AE" w:rsidP="007B6C2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="00F51F91"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профессиональных модулей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="00F51F91"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по ПМ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</w:tr>
      <w:tr w:rsidR="00ED61AE" w:rsidRPr="00AA3F8B" w:rsidTr="007921AF">
        <w:trPr>
          <w:trHeight w:val="7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ED61AE" w:rsidRPr="00AA3F8B" w:rsidRDefault="00ED61AE" w:rsidP="007B6C2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</w:tcBorders>
          </w:tcPr>
          <w:p w:rsidR="00ED61AE" w:rsidRPr="00AA3F8B" w:rsidRDefault="00ED61AE" w:rsidP="007B6C2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61AE" w:rsidRPr="00AA3F8B" w:rsidTr="007921AF">
        <w:trPr>
          <w:trHeight w:val="983"/>
        </w:trPr>
        <w:tc>
          <w:tcPr>
            <w:tcW w:w="1101" w:type="dxa"/>
          </w:tcPr>
          <w:p w:rsidR="00F51F91" w:rsidRPr="00AA3F8B" w:rsidRDefault="00ED61AE" w:rsidP="007B6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</w:t>
            </w:r>
            <w:r w:rsidR="002F725F"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p w:rsidR="00F51F91" w:rsidRPr="00AA3F8B" w:rsidRDefault="00ED61AE" w:rsidP="007B6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1.2</w:t>
            </w:r>
            <w:r w:rsidRPr="00A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F51F91" w:rsidRPr="00A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51F91" w:rsidRPr="00AA3F8B" w:rsidRDefault="00ED61AE" w:rsidP="007B6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1.3</w:t>
            </w:r>
            <w:r w:rsidRPr="00A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F51F91" w:rsidRPr="00A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D61AE" w:rsidRPr="00AA3F8B" w:rsidRDefault="00ED61AE" w:rsidP="007B6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F8B" w:rsidRPr="00AA3F8B" w:rsidRDefault="002F725F" w:rsidP="007B6C2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 xml:space="preserve">ПМ. 01 </w:t>
            </w:r>
          </w:p>
          <w:p w:rsidR="00AA3F8B" w:rsidRPr="00AA3F8B" w:rsidRDefault="002F725F" w:rsidP="007B6C23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F725F" w:rsidRPr="00AA3F8B" w:rsidRDefault="002F725F" w:rsidP="007B6C2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МДК 01.01</w:t>
            </w:r>
            <w:r w:rsidRPr="00AA3F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 xml:space="preserve">Координация работы служб предприятий туризма и гостеприимства </w:t>
            </w: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 xml:space="preserve">МДК 01.02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 xml:space="preserve">Изучение основ делопроизводства </w:t>
            </w:r>
          </w:p>
          <w:p w:rsidR="002F725F" w:rsidRPr="00AA3F8B" w:rsidRDefault="002F725F" w:rsidP="007B6C2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sz w:val="24"/>
                <w:szCs w:val="24"/>
              </w:rPr>
              <w:t>МДК 01.03</w:t>
            </w: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>Соблюдение норм этики делового общения</w:t>
            </w:r>
          </w:p>
          <w:p w:rsidR="00ED61AE" w:rsidRPr="00AA3F8B" w:rsidRDefault="002F725F" w:rsidP="007B6C2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МДК 01.04</w:t>
            </w:r>
            <w:r w:rsidRPr="00AA3F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>Осуществление расчетов с клиентом за предоставленные услуги туризма и гостеприимства</w:t>
            </w:r>
          </w:p>
        </w:tc>
        <w:tc>
          <w:tcPr>
            <w:tcW w:w="1275" w:type="dxa"/>
          </w:tcPr>
          <w:p w:rsidR="00ED61AE" w:rsidRPr="00AA3F8B" w:rsidRDefault="00ED61AE" w:rsidP="007B6C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931" w:type="dxa"/>
          </w:tcPr>
          <w:p w:rsidR="00ED61AE" w:rsidRPr="00AA3F8B" w:rsidRDefault="00ED61AE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работы с профессиональными программами и их модулями;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информирования потребителя о видах услуг и правилах безопасности во время предоставления услуг;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Выполнение калькуляции стоимости услуг для потребителей;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Прием заявки на соответствующие услуги (по телефону, факсу, Интернету) на русском и иностранном языке;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Оформление принятых заявок на оказание соответствующих услуг;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Оформление счетов на полную/частичную предоплату и подтверждение услуг;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Внесение изменений в заказ.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Составление и обработка документации;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Выполнение поручений руководителя по обсуждению деталей договора с контрагентами и потребителями;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Составление проекта договоров в соответствии с принятыми соглашениями;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заключения договоров в соответствии с принятыми соглашениями.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использования техник и приемов эффективного общения с гостями, деловыми партнерами и коллегами.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Ознакомление со стандартами обслуживания клиентов;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Владение профессиональной этикой;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 xml:space="preserve">Оформление бухгалтерских документов по кассовым операциям; 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Составление отчетности;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использования техник и приемов эффективного общения с клиентами при осуществлении расчетов за предоставленные услуги.</w:t>
            </w:r>
          </w:p>
          <w:p w:rsidR="00ED61AE" w:rsidRPr="00AA3F8B" w:rsidRDefault="00ED61AE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AA3F8B" w:rsidRPr="00AA3F8B" w:rsidTr="007921AF">
        <w:tc>
          <w:tcPr>
            <w:tcW w:w="1101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 2.2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 2.3</w:t>
            </w: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9" w:name="_Toc486876325"/>
            <w:bookmarkStart w:id="10" w:name="_Toc487128945"/>
            <w:r w:rsidRPr="00AA3F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ПМ.02 </w:t>
            </w:r>
            <w:bookmarkEnd w:id="9"/>
            <w:bookmarkEnd w:id="10"/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гостиничных услуг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МДК 02.01 Организация деятельности службы приема, размещения и бронирования гостиницы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МДК 02.02 Организация деятельности службы управления номерного фонда и дополнительных услуг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 xml:space="preserve">МДК 02.03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>Организация деятельности департамента маркетинга и рекламы</w:t>
            </w:r>
          </w:p>
        </w:tc>
        <w:tc>
          <w:tcPr>
            <w:tcW w:w="1275" w:type="dxa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8931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приемов организации рабочего место службы приема и размещения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Выяснение потребностей и пожеланий гостя относительно услуг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и 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навыков общения с потребителем в процессе приема, регистрации и размещения гостей на иностранном языке, с использованием техники и приемов эффективного общения с гостями, деловыми партнерами и коллегами и приемов саморегуляции поведения в процессе межличностного общения.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профессиональных программ для приема, регистрации и выписки гостей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оформлению гостей (VIP-гостей, групп, корпоративных гостей). 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регистрации иностранных граждан.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взаимодействия с турагентствами, туроператорами и иными сторонними организациями.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и подготовка счетов гостей.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начисления и осуществления расчетов с гостями 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Ознакомление со стандартами обслуживания в гостинице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Изучение работы офиса административно-хозяйственной службы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навыками супервайзера, координатора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качеством уборки и правила приема гостевых номеров, проверка санитарного состояния номеров, служебных и общественных помещений в соответствии со стандартами обслуживания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Проведение приема и инвентаризации гостиничного белья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видов уборочных работ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забытые вещи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Контроль сохранности предметов интерьера номеров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знаний иностранных языков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Оказание персональных и дополнительных услуг гостям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Применение магнитных карт от гостиничных номеров, профессиональное оборудование, инвентарь, противопожарное оборудование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хранения ценных вещей (камеры хранения, сейфы и депозитные ячейки)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хранение ценных вещей проживающих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актов при возмещении ущерба или порчи личных вещей гостей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Ознакомление с системой сейфового хранения и соблюдением безопасности в гостинице и стандартами использования депозитных ячеек, индивидуальных сейфов, хранения багажа в камерах хранения.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безопасности и охраной труда при работе с оборудованием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Составление актов на списание инвентаря и оборудования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Изучение интерфейса и порядка использования специализированного программного обеспечения для гостиничного предприятия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технических, телекоммуникационных средств и профессиональных программ для приема заказа и обеспечения бронирования;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телефона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Интернета и туроператора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через сайты отелей и системы интернет-бронирования.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индивидуального бронирования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 наличии свободных номеров запрошенной категории на требуемый период и их стоимости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группового, от компаний и коллективного бронирования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Внесений изменений в листы ожидания и оформление заявок на резервирование номеров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об условиях аннуляции бронирования и возможных штрафных санкциях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счетов на полную или частичную предоплату и подтверждение о резервировании номеров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бланков, внесение изменений в бланки при неявке, отмене и аннуляции бронирования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Отслеживать и проверять обновляющуюся информацию по бронированию мест и специальным заказам на услуги и состоянию номерного фонда.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Передавать информацию соответствующим службам отеля об особых или дополнительных требованиях гостей к номерам и заказанным услугам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Контроль над передачей незабронированных номеров для продажи в службу приема и 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Создание отчетов по бронированию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Отслеживать и получать обратную связь от соответствующих служб отеля.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AA3F8B" w:rsidRPr="00AA3F8B" w:rsidTr="007921AF">
        <w:tc>
          <w:tcPr>
            <w:tcW w:w="1101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3.1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 xml:space="preserve">ПМ. 03 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>11176 Бармен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МДК 03.01 Выполнение работ по обслуживанию гостей в баре</w:t>
            </w:r>
          </w:p>
          <w:p w:rsidR="00AA3F8B" w:rsidRPr="00AA3F8B" w:rsidRDefault="00AA3F8B" w:rsidP="00AA3F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организации питания</w:t>
            </w:r>
          </w:p>
        </w:tc>
        <w:tc>
          <w:tcPr>
            <w:tcW w:w="1275" w:type="dxa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931" w:type="dxa"/>
          </w:tcPr>
          <w:p w:rsidR="00AA3F8B" w:rsidRPr="00AA3F8B" w:rsidRDefault="00AA3F8B" w:rsidP="00AA3F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1. Отработка оформления витрины бара и барной стойки.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2. Отработка практических навыков встречи гостей бара и приёма заказа.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3. Отработка приемов натирания, хранения, подачи стеклянной посуды и приборов.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Определение диапазона вин по запаху, вкусу и внешнему виду.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4. Отработка навыков по подбору стеклянной посуды, выбранному напитку.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5. Отработка навыков разливания вина за столом, соблюдая этикета.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6. Подача шампанского.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7. Декантация вина за столиком с гостями.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8. Отработка навыков работы с шампанскими или игристыми винами.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9. Отработка приемов по работе с </w:t>
            </w:r>
            <w:proofErr w:type="spellStart"/>
            <w:r w:rsidRPr="00AA3F8B">
              <w:rPr>
                <w:sz w:val="24"/>
                <w:szCs w:val="24"/>
              </w:rPr>
              <w:t>весо</w:t>
            </w:r>
            <w:proofErr w:type="spellEnd"/>
            <w:r w:rsidRPr="00AA3F8B">
              <w:rPr>
                <w:sz w:val="24"/>
                <w:szCs w:val="24"/>
              </w:rPr>
              <w:t>-измерительным и торгово-технологическим оборудованием.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10.Отработка правила подачи вина в бутылках. Изучение температурного режима подачи алкогольных и безалкогольных напитков.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11.Отработка переливания вина и напитков.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12. Приготовление лимонадов. Отработка техники приготовления на примере «</w:t>
            </w:r>
            <w:proofErr w:type="spellStart"/>
            <w:r w:rsidRPr="00AA3F8B">
              <w:rPr>
                <w:sz w:val="24"/>
                <w:szCs w:val="24"/>
              </w:rPr>
              <w:t>Махито</w:t>
            </w:r>
            <w:proofErr w:type="spellEnd"/>
            <w:r w:rsidRPr="00AA3F8B">
              <w:rPr>
                <w:sz w:val="24"/>
                <w:szCs w:val="24"/>
              </w:rPr>
              <w:t xml:space="preserve">» «Лимонад».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13. Отработка техники и способов приготовления молочных коктейлей с фруктами, ягодами и сиропами. (Банановый, мятный, карамельный, с черной смородиной).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14. Отработка техники и способов приготовления коктейлей на основе кофе. (Южный кофе, кофе «Мехико», Ирландский кофе).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15. Отработка техники и способов приготовления горячих напитков. Горячий ром с маслом, «Пчела Майя», «Шарлотта». </w:t>
            </w:r>
          </w:p>
          <w:p w:rsidR="00AA3F8B" w:rsidRPr="00AA3F8B" w:rsidRDefault="00AA3F8B" w:rsidP="00AA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16. Отработка техники и способов приготовления напитков группы: «</w:t>
            </w:r>
            <w:proofErr w:type="spellStart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Хайболл</w:t>
            </w:r>
            <w:proofErr w:type="spellEnd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Колинз</w:t>
            </w:r>
            <w:proofErr w:type="spellEnd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3F8B" w:rsidRPr="00AA3F8B" w:rsidRDefault="00AA3F8B" w:rsidP="00AA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AA3F8B" w:rsidRPr="00AA3F8B" w:rsidTr="007921AF">
        <w:tc>
          <w:tcPr>
            <w:tcW w:w="5211" w:type="dxa"/>
            <w:gridSpan w:val="3"/>
          </w:tcPr>
          <w:p w:rsidR="00AA3F8B" w:rsidRPr="00AA3F8B" w:rsidRDefault="00AA3F8B" w:rsidP="00AA3F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931" w:type="dxa"/>
            <w:tcBorders>
              <w:bottom w:val="single" w:sz="4" w:space="0" w:color="auto"/>
            </w:tcBorders>
          </w:tcPr>
          <w:p w:rsidR="00AA3F8B" w:rsidRPr="00AA3F8B" w:rsidRDefault="00AA3F8B" w:rsidP="00AA3F8B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ED61AE" w:rsidRPr="00AA3F8B" w:rsidRDefault="00ED61AE" w:rsidP="007B6C2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ED61AE" w:rsidRPr="00AA3F8B" w:rsidRDefault="00ED61AE" w:rsidP="007B6C23">
      <w:pPr>
        <w:pStyle w:val="21"/>
        <w:framePr w:w="14882" w:wrap="auto" w:hAnchor="text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ED61AE" w:rsidRPr="00AA3F8B" w:rsidSect="008C1B1F">
          <w:pgSz w:w="16840" w:h="11907" w:orient="landscape"/>
          <w:pgMar w:top="851" w:right="851" w:bottom="851" w:left="1134" w:header="709" w:footer="709" w:gutter="0"/>
          <w:cols w:space="720"/>
          <w:docGrid w:linePitch="326"/>
        </w:sect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A3F8B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4. условия реализации программы производств</w:t>
      </w:r>
      <w:r w:rsidR="00C04698" w:rsidRPr="00AA3F8B">
        <w:rPr>
          <w:rFonts w:ascii="Times New Roman" w:eastAsia="Calibri" w:hAnsi="Times New Roman" w:cs="Times New Roman"/>
          <w:b/>
          <w:caps/>
          <w:sz w:val="24"/>
          <w:szCs w:val="24"/>
        </w:rPr>
        <w:t>е</w:t>
      </w:r>
      <w:r w:rsidRPr="00AA3F8B">
        <w:rPr>
          <w:rFonts w:ascii="Times New Roman" w:eastAsia="Calibri" w:hAnsi="Times New Roman" w:cs="Times New Roman"/>
          <w:b/>
          <w:caps/>
          <w:sz w:val="24"/>
          <w:szCs w:val="24"/>
        </w:rPr>
        <w:t>нной практики</w:t>
      </w:r>
    </w:p>
    <w:p w:rsidR="004163AD" w:rsidRPr="00AA3F8B" w:rsidRDefault="004163AD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ED61AE" w:rsidRPr="00AA3F8B" w:rsidRDefault="00ED61AE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AA3F8B">
        <w:rPr>
          <w:bCs w:val="0"/>
          <w:sz w:val="24"/>
          <w:szCs w:val="24"/>
        </w:rPr>
        <w:t>4</w:t>
      </w:r>
      <w:r w:rsidRPr="00AA3F8B">
        <w:rPr>
          <w:sz w:val="24"/>
          <w:szCs w:val="24"/>
        </w:rPr>
        <w:t>.1. Требования к условиям проведения производственной практики.</w:t>
      </w: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Реализация программы производственной практики предполагает проведение производственной практики на предприятиях/организациях на </w:t>
      </w:r>
      <w:proofErr w:type="gramStart"/>
      <w:r w:rsidRPr="00AA3F8B">
        <w:rPr>
          <w:rFonts w:ascii="Times New Roman" w:hAnsi="Times New Roman" w:cs="Times New Roman"/>
          <w:sz w:val="24"/>
          <w:szCs w:val="24"/>
        </w:rPr>
        <w:t>основе  прямых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договоров, заключаемых между образовательным учреждением и каждым предприятием/организацией, куда направляются студенты.</w:t>
      </w: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литературы, Интернет-ресурсов</w:t>
      </w:r>
    </w:p>
    <w:p w:rsidR="00771C4D" w:rsidRPr="00AA3F8B" w:rsidRDefault="00771C4D" w:rsidP="007B6C23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4.2.1</w:t>
      </w:r>
      <w:r w:rsidRPr="00AA3F8B">
        <w:rPr>
          <w:rFonts w:ascii="Times New Roman" w:hAnsi="Times New Roman" w:cs="Times New Roman"/>
          <w:b/>
          <w:bCs/>
          <w:sz w:val="24"/>
          <w:szCs w:val="24"/>
        </w:rPr>
        <w:t xml:space="preserve"> Печатные издания</w:t>
      </w:r>
    </w:p>
    <w:p w:rsidR="00771C4D" w:rsidRPr="00AA3F8B" w:rsidRDefault="00771C4D" w:rsidP="007B6C23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1C4D" w:rsidRPr="00AA3F8B" w:rsidRDefault="00771C4D" w:rsidP="007B6C23">
      <w:pPr>
        <w:pStyle w:val="af"/>
        <w:numPr>
          <w:ilvl w:val="0"/>
          <w:numId w:val="7"/>
        </w:numPr>
        <w:ind w:left="0" w:firstLine="851"/>
        <w:jc w:val="both"/>
      </w:pPr>
      <w:r w:rsidRPr="00AA3F8B">
        <w:t>Федеральный закон от 24 ноября 1996 г. N 132-ФЗ «Об основах туристской деятельности в Российской Федерации»;</w:t>
      </w:r>
    </w:p>
    <w:p w:rsidR="00771C4D" w:rsidRPr="00AA3F8B" w:rsidRDefault="00771C4D" w:rsidP="007B6C23">
      <w:pPr>
        <w:pStyle w:val="af"/>
        <w:numPr>
          <w:ilvl w:val="0"/>
          <w:numId w:val="7"/>
        </w:numPr>
        <w:ind w:left="0" w:firstLine="851"/>
        <w:jc w:val="both"/>
      </w:pPr>
      <w:r w:rsidRPr="00AA3F8B">
        <w:t>Закон РФ от 07.02.1992 N 2300-1 (ред. от 11.06.2021) «О защите прав потребителей»;</w:t>
      </w:r>
    </w:p>
    <w:p w:rsidR="00771C4D" w:rsidRPr="00AA3F8B" w:rsidRDefault="00771C4D" w:rsidP="007B6C23">
      <w:pPr>
        <w:pStyle w:val="af"/>
        <w:numPr>
          <w:ilvl w:val="0"/>
          <w:numId w:val="7"/>
        </w:numPr>
        <w:ind w:left="0" w:firstLine="851"/>
      </w:pPr>
      <w:r w:rsidRPr="00AA3F8B">
        <w:t>Распоряжение Правительства РФ от 20.09.2019 N 2129-р (ред. от 23.11.2020) «Об утверждении Стратегии развития туризма в Российской Федерации на период до 2035 года».</w:t>
      </w:r>
    </w:p>
    <w:p w:rsidR="00771C4D" w:rsidRPr="00AA3F8B" w:rsidRDefault="00771C4D" w:rsidP="007B6C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1C4D" w:rsidRPr="00AA3F8B" w:rsidRDefault="00771C4D" w:rsidP="007B6C23">
      <w:pPr>
        <w:pStyle w:val="af"/>
        <w:numPr>
          <w:ilvl w:val="0"/>
          <w:numId w:val="7"/>
        </w:numPr>
        <w:ind w:left="0" w:firstLine="851"/>
        <w:jc w:val="both"/>
      </w:pPr>
      <w:r w:rsidRPr="00AA3F8B">
        <w:t xml:space="preserve">Абуладзе, Д. Г.  Документационное обеспечение управления персоналом: учебник и практикум для среднего профессионального образования / Д. Г. Абуладзе, И. Б. </w:t>
      </w:r>
      <w:proofErr w:type="spellStart"/>
      <w:r w:rsidRPr="00AA3F8B">
        <w:t>Выпряжкина</w:t>
      </w:r>
      <w:proofErr w:type="spellEnd"/>
      <w:r w:rsidRPr="00AA3F8B">
        <w:t xml:space="preserve">, В. М. Маслова. – 2-е изд., </w:t>
      </w:r>
      <w:proofErr w:type="spellStart"/>
      <w:r w:rsidRPr="00AA3F8B">
        <w:t>перераб</w:t>
      </w:r>
      <w:proofErr w:type="spellEnd"/>
      <w:r w:rsidRPr="00AA3F8B">
        <w:t xml:space="preserve">. И доп. – Москва: Издательство </w:t>
      </w:r>
      <w:proofErr w:type="spellStart"/>
      <w:r w:rsidRPr="00AA3F8B">
        <w:t>Юрайт</w:t>
      </w:r>
      <w:proofErr w:type="spellEnd"/>
      <w:r w:rsidRPr="00AA3F8B">
        <w:t xml:space="preserve">, 2021. – 370 с. – (Профессиональное образование). – ISBN 978-5-534-15076-6. – Текст: электронный // ЭБС </w:t>
      </w:r>
      <w:proofErr w:type="spellStart"/>
      <w:r w:rsidRPr="00AA3F8B">
        <w:t>Юрайт</w:t>
      </w:r>
      <w:proofErr w:type="spellEnd"/>
      <w:r w:rsidRPr="00AA3F8B">
        <w:t xml:space="preserve"> [сайт]. – URL: </w:t>
      </w:r>
      <w:hyperlink r:id="rId10" w:history="1">
        <w:r w:rsidRPr="00AA3F8B">
          <w:rPr>
            <w:rStyle w:val="af2"/>
          </w:rPr>
          <w:t>https://urait.ru/bcode/487121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Аносова, Т. Г. Технологии комфорта: учебное пособие для СПО / Т. Г. Аносова, Ж.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Танчев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 – Саратов, Екатеринбург: Профобразование, Уральский федеральный университет, 2019. – 71 c. – ISBN 978-5-4488-0407-6, 978-5-7996-2813-0.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11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https://profspo.ru/books/87883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Березовая, Л. Г.  История туризма и гостеприимства: учебник для среднего профессионального образования / Л. Г. Березовая.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477 с. – (Профессиональное образование). – ISBN 978-5-534-03693-0.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2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https://urait.ru/bcode/477856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Боголюбов, В. С.  Финансовый менеджмент в туризме и гостиничном хозяйстве: учебник для среднего профессионального образования / В. С. Боголюбов.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293 с. – (Профессиональное образование). – ISBN 978-5-534-10541-4.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3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https://urait.ru/bcode/475817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П.  Организация туристской индустрии. Правовые основы: учебное пособие для среднего профессионального образования / В. П.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165 с. – (Профессиональное образование). – ISBN 978-5-534-02282-7.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4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https://urait.ru/bcode/471593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Ветитнев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А. М.  Информационно-коммуникационные технологии в туризме : учебник для среднего профессионального образования / А. М.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Ветитнев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В. Коваленко, В. В. Коваленко.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340 с. – (Профессиональное образование). – ISBN 978-5-534-08219-7.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5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https://urait.ru/bcode/472315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Т. В.  Основы бухгалтерского учета: учебник и практикум для среднего профессионального образования / Т.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283 с. – (Профессиональное образование). – ISBN 978-5-534-13858-0.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6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https://urait.ru/bcode/469748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Гаврилов, М. В.  Информатика и информационные технологии: учебник для среднего профессионального образования / М. В. Гаврилов, В. А. Климов. – 4-е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383 с. – (Профессиональное образование). – </w:t>
      </w:r>
      <w:r w:rsidRPr="00AA3F8B">
        <w:rPr>
          <w:rFonts w:ascii="Times New Roman" w:hAnsi="Times New Roman" w:cs="Times New Roman"/>
          <w:sz w:val="24"/>
          <w:szCs w:val="24"/>
        </w:rPr>
        <w:lastRenderedPageBreak/>
        <w:t xml:space="preserve">ISBN 978-5-534-03051-8.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7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https://urait.ru/bcode/469424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География туризма. Центральная Европа: учебник для среднего профессионального образования / под научной редакцией Ю. Л.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Кужеля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517 с. – (Профессиональное образование). – ISBN 978-5-534-09981-2.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8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https://urait.ru/bcode/474504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Грозова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О. С. Делопроизводство: учебное пособие для среднего профессионального образования / О. С.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Грозова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126 с. – (Профессиональное образование). – ISBN 978-5-534-08211-1.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9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https://urait.ru/bcode/472842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Захарова, Н. А. Государственная политика и законодательство в сфере туристской и гостиничной деятельности: учебное пособие для СПО / Н. А. Захарова. – Саратов, Москва: Профобразование, Ай Пи Ар Медиа, 2020. – 182 c. – ISBN 978-5-4488-0443-4, 978-5-4497-0396-5.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20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https://profspo.ru/books/93538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Захарова, Н. А. Стандартизация, сертификация, лицензирование, надзор и контроль в туристской и гостиничной индустрии: учебное пособие для СПО / Н. А. Захарова. – Саратов, Москва: Профобразование, Ай Пи Ар Медиа, 2020. – 137 c. – ISBN 978-5-4488-0475-5, 978-5-4497-0399-6.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</w:t>
      </w:r>
      <w:proofErr w:type="gramStart"/>
      <w:r w:rsidRPr="00AA3F8B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https://profspo.ru/books/93551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Золотовский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А.  Правовое регулирование туристской деятельности: учебник для среднего профессионального образования / В. А.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Золотовский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Н. Я.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Золотовская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247 с. – (Профессиональное образование). – ISBN 978-5-9916-9854-2.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1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https://urait.ru/bcode/472244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Игнатьева, И. Ф.  Организация туристской деятельности: учебник для вузов / </w:t>
      </w:r>
      <w:r w:rsidRPr="00AA3F8B">
        <w:rPr>
          <w:rFonts w:ascii="Times New Roman" w:hAnsi="Times New Roman" w:cs="Times New Roman"/>
          <w:sz w:val="24"/>
          <w:szCs w:val="24"/>
        </w:rPr>
        <w:br/>
        <w:t xml:space="preserve">И. Ф. Игнатьева.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392 с. – (Высшее образование). – ISBN 978-5-534-13873-3.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2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https://urait.ru/bcode/470587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Илышева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Н. Н. Учет и финансовый менеджмент: концептуальные основы: учебное пособие для СПО / Н. Н.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Илышева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С. И. Крылов, Е. Р.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Синянская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; под редакцией Т. В. Зыряновой. – 2-е изд. – Саратов: Профобразование, 2021. – 162 c. – ISBN 978-5-4488-1121-0.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23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https://profspo.ru/books/104917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Каратаева, О. Г. Организация предпринимательской деятельности: учебное пособие / </w:t>
      </w:r>
      <w:r w:rsidRPr="00AA3F8B">
        <w:rPr>
          <w:rFonts w:ascii="Times New Roman" w:hAnsi="Times New Roman" w:cs="Times New Roman"/>
          <w:sz w:val="24"/>
          <w:szCs w:val="24"/>
        </w:rPr>
        <w:br/>
        <w:t xml:space="preserve">О. Г. Каратаева, О. С. Гаврилова. – Саратов: Ай Пи Эр Медиа, 2018. – 111 c. – ISBN 978-5-4486-0152-1.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</w:t>
      </w:r>
      <w:proofErr w:type="gramStart"/>
      <w:r w:rsidRPr="00AA3F8B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4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https://profspo.ru/books/72807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Корнеев, И. К.  Документационное обеспечение управления: учебник и практикум для среднего профессионального образования / И. К. Корнеев, А.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Пшенко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Машурцев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384 с. – (Профессиональное образование). – ISBN 978-5-534-05022-6.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5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https://urait.ru/bcode/472550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Кузнецов, И. Н.  Документационное обеспечение управления. Документооборот и делопроизводство: учебник и практикум для среднего профессионального образования /И. Н. Кузнецов. – 3-е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462 с. – (Профессиональное образование). – ISBN 978-5-534-04604-5.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6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https://urait.ru/bcode/470020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Кухаренко, Т. А. Правовое обеспечение профессиональной деятельности: учебник для СПО / Т. А. Кухаренко. – Саратов: Профобразование, 2021. – 199 c. – ISBN 978-5-4488-1017-6.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27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https://profspo.ru/books/102330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Морозов, Г. Б.  Предпринимательская деятельность: учебник и практикум для среднего профессионального образования / Г. Б. Морозов. – 4-е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</w:t>
      </w:r>
      <w:r w:rsidRPr="00AA3F8B">
        <w:rPr>
          <w:rFonts w:ascii="Times New Roman" w:hAnsi="Times New Roman" w:cs="Times New Roman"/>
          <w:sz w:val="24"/>
          <w:szCs w:val="24"/>
        </w:rPr>
        <w:lastRenderedPageBreak/>
        <w:t xml:space="preserve">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457 с. – (Профессиональное образование). – ISBN 978-5-534-13977-8.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8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https://urait.ru/bcode/472980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Мошняга, Е. В.  Английский язык для изучающих туризм (A2-B1+</w:t>
      </w:r>
      <w:proofErr w:type="gramStart"/>
      <w:r w:rsidRPr="00AA3F8B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Е. В. Мошняга. – 6-е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2020. – 267 с. – (Профессиональное образование). – ISBN 978-5-534-11164-4.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https://urait.ru/bcode/456006 (дата обращения: 02.08.2021)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Николенко, П. Г.  Проектирование гостиничной деятельности: учебник и практикум для среднего профессионального образования / П. Г. Николенко, Т. Ф.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413 с. – (Профессиональное образование). – ISBN 978-5-534-13044-7.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9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https://urait.ru/bcode/476139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Рассохина, Т. В.  Организация туристской индустрии: менеджмент туристских </w:t>
      </w:r>
      <w:proofErr w:type="spellStart"/>
      <w:proofErr w:type="gramStart"/>
      <w:r w:rsidRPr="00AA3F8B">
        <w:rPr>
          <w:rFonts w:ascii="Times New Roman" w:hAnsi="Times New Roman" w:cs="Times New Roman"/>
          <w:sz w:val="24"/>
          <w:szCs w:val="24"/>
        </w:rPr>
        <w:t>дестинаций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учебник и практикум для среднего профессионального образования / Т. В. Рассохина. – 2-е изд.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210 с. – (Профессиональное образование). – ISBN 978-5-534-12302-9.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0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https://urait.ru/bcode/475949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Скибицкая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И. Ю.  Деловое общение: учебник и практикум для среднего профессионального образования / И. Ю.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Скибицкая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Э. Г.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Скибицкий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247 с. – (Профессиональное образование). – ISBN 978-5-534-09063-5.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1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https://urait.ru/bcode/474137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Собольников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В.  Этика и психология делового общения : учебное пособие для среднего профессионального образования / В.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Собольников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Н. А. Костенко ; под редакцией В.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Собольникова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202 с. – (Профессиональное образование). – ISBN 978-5-534-06957-0.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2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https://urait.ru/bcode/474165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М. Д.  Культурный туризм: учебное пособие для среднего профессионального образования / М. Д.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157 с. – (Профессиональное образование). – ISBN 978-5-534-08314-9.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3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https://urait.ru/bcode/472073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М. Д.  Культурный туризм: учебное пособие для среднего профессионального образования / М. Д.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157 с. – (Профессиональное образование). – ISBN 978-5-534-08314-9.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4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https://urait.ru/bcode/472073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Трибунская, С. А.  Английский язык для изучающих туризм (B1-B2): учебное пособие для среднего профессионального образования / С. А. Трибунская.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218 с. – (Профессиональное образование). – ISBN 978-5-534-12054-7.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https://urait.ru/bcode/475368 (дата обращения: 02.08.2021)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Христов, Т. Т.  География туризма: учебник для среднего профессионального образования / Т. Т. Христов.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273 с. – (Профессиональное образование). – ISBN 978-5-534-14059-0.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5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https://urait.ru/bcode/477247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Л. И.  Психология общения: этика, культура и этикет делового общения: учебное пособие для среднего профессионального образования / Л. И.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161 с. – (Профессиональное образование). – ISBN 978-5-534-10547-6.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6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https://urait.ru/bcode/475816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Шубаева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Г.  Маркетинговые технологии в туризме: учебник и практикум для среднего профессионального образования / В. Г.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Шубаева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И. О.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Сердобольская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120 с. – (Профессиональное образование). – ISBN 978-5-534-10550-6.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7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https://urait.ru/bcode/475811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Шувалова, Н. Н. Основы делопроизводства: учебник и практикум для среднего профессионального образования / Н. Н. Шувалова, А. Ю. Иванова; под общей редакцией </w:t>
      </w:r>
      <w:r w:rsidRPr="00AA3F8B">
        <w:rPr>
          <w:rFonts w:ascii="Times New Roman" w:hAnsi="Times New Roman" w:cs="Times New Roman"/>
          <w:sz w:val="24"/>
          <w:szCs w:val="24"/>
        </w:rPr>
        <w:br/>
        <w:t xml:space="preserve">Н. Н. Шуваловой.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428 с. – </w:t>
      </w:r>
      <w:r w:rsidRPr="00AA3F8B">
        <w:rPr>
          <w:rFonts w:ascii="Times New Roman" w:hAnsi="Times New Roman" w:cs="Times New Roman"/>
          <w:sz w:val="24"/>
          <w:szCs w:val="24"/>
        </w:rPr>
        <w:lastRenderedPageBreak/>
        <w:t xml:space="preserve">(Профессиональное образование). – ISBN 978-5-534-11014-2.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8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https://urait.ru/bcode/469548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Николенко, П. Г. Проектирование гостиничной деятельности. Практикум: учебное пособие для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/ П. Г. Николенко, Т. Ф.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— 2-е изд., стер. — Санкт-Петербург: Лань, 2022. — 164 с. — ISBN 978-5-8114-9490-3. — Текст: электронный // Лань: электронно-библиотечная система. — URL: </w:t>
      </w:r>
      <w:hyperlink r:id="rId39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https://e.lanbook.com/book/195513</w:t>
        </w:r>
      </w:hyperlink>
      <w:r w:rsidRPr="00AA3F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Любецкая, Т. Р. Организация обслуживания в индустрии питания: учебник для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/ Т. Р. Любецкая. — 2-е изд., стер. — Санкт-Петербург: Лань, 2021. — 308 с. — ISBN 978-5-8114-8117-0. — Текст: электронный // Лань: электронно-библиотечная система. — URL: </w:t>
      </w:r>
      <w:hyperlink r:id="rId40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https://e.lanbook.com/book/171862</w:t>
        </w:r>
      </w:hyperlink>
      <w:r w:rsidRPr="00AA3F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Андросова, Г. А. Организация туристской индустрии: экономика туризма / Г. А. Андросова, И.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Енченко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— Санкт-Петербург: Лань, 2022. — 84 с. — ISBN 978-5-507-44809-8. — Текст: электронный // Лань: электронно-библиотечная система. — URL: </w:t>
      </w:r>
      <w:hyperlink r:id="rId41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https://e.lanbook.com/book/266711</w:t>
        </w:r>
      </w:hyperlink>
      <w:r w:rsidRPr="00AA3F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Николенко, П. Г. Формирование клиентурных отношений в сфере сервиса / П. Г. Николенко, А. М. Терехов. — 2-е изд., стер. — Санкт-Петербург: Лань, 2023. — 248 с. — ISBN 978-5-507-46007-6. — Текст: электронный // Лань: электронно-библиотечная система. — URL: </w:t>
      </w:r>
      <w:hyperlink r:id="rId42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https://e.lanbook.com/book/293000</w:t>
        </w:r>
      </w:hyperlink>
      <w:r w:rsidRPr="00AA3F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1C4D" w:rsidRPr="00AA3F8B" w:rsidRDefault="00771C4D" w:rsidP="007B6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71C4D" w:rsidRPr="00AA3F8B" w:rsidRDefault="00771C4D" w:rsidP="007B6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b/>
          <w:sz w:val="24"/>
          <w:szCs w:val="24"/>
        </w:rPr>
        <w:t xml:space="preserve">4.2.2. Дополнительные источники </w:t>
      </w:r>
    </w:p>
    <w:p w:rsidR="00771C4D" w:rsidRPr="00AA3F8B" w:rsidRDefault="00771C4D" w:rsidP="007B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1. Федеральный закон от 24 ноября 1996 г. N 132-ФЗ «Об основах туристской деятельности в Российской Федерации».</w:t>
      </w:r>
    </w:p>
    <w:p w:rsidR="00771C4D" w:rsidRPr="00AA3F8B" w:rsidRDefault="00771C4D" w:rsidP="007B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2. Закон РФ от 07.02.1992 N 2300-1 (ред. от 11.06.2021) «О защите прав потребителей».</w:t>
      </w:r>
    </w:p>
    <w:p w:rsidR="00771C4D" w:rsidRPr="00AA3F8B" w:rsidRDefault="00771C4D" w:rsidP="007B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РФ от 20.09.2019 N 2129-р (ред. от 23.11.2020) </w:t>
      </w:r>
      <w:r w:rsidRPr="00AA3F8B">
        <w:rPr>
          <w:rFonts w:ascii="Times New Roman" w:hAnsi="Times New Roman" w:cs="Times New Roman"/>
          <w:sz w:val="24"/>
          <w:szCs w:val="24"/>
        </w:rPr>
        <w:br/>
        <w:t>«Об утверждении Стратегии развития туризма в Российской Федерации на период до 2035 года».</w:t>
      </w:r>
    </w:p>
    <w:p w:rsidR="00771C4D" w:rsidRPr="00AA3F8B" w:rsidRDefault="00771C4D" w:rsidP="007B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Стребкова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Л. Н. Основы предпринимательской деятельности: учебное пособие / </w:t>
      </w:r>
      <w:r w:rsidRPr="00AA3F8B">
        <w:rPr>
          <w:rFonts w:ascii="Times New Roman" w:hAnsi="Times New Roman" w:cs="Times New Roman"/>
          <w:sz w:val="24"/>
          <w:szCs w:val="24"/>
        </w:rPr>
        <w:br/>
        <w:t xml:space="preserve">Л. Н.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Стребкова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 – Новосибирск: Новосибирский государственный технический университет, 2017. – 132 c. – ISBN 978-5-7782-3346-1.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43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https://profspo.ru/books/91720</w:t>
        </w:r>
      </w:hyperlink>
    </w:p>
    <w:p w:rsidR="002D39B3" w:rsidRDefault="002D39B3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p w:rsidR="00ED61AE" w:rsidRPr="00AA3F8B" w:rsidRDefault="00ED61AE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AA3F8B">
        <w:rPr>
          <w:sz w:val="24"/>
          <w:szCs w:val="24"/>
        </w:rPr>
        <w:t>4.3. Общие требования к организации образовательного процесса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        Производственная практика проводится концентрированно</w:t>
      </w:r>
      <w:r w:rsidR="002D39B3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в рамках каждого профессионального модуля. Условием допуска студентов к производственной практике является освоенная учебная практика.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       Оборудование предприятий и техническое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F8B">
        <w:rPr>
          <w:rFonts w:ascii="Times New Roman" w:hAnsi="Times New Roman" w:cs="Times New Roman"/>
          <w:bCs/>
          <w:sz w:val="24"/>
          <w:szCs w:val="24"/>
        </w:rPr>
        <w:t xml:space="preserve">      Производственная практика 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</w:t>
      </w:r>
      <w:r w:rsidR="001509A6" w:rsidRPr="00AA3F8B">
        <w:rPr>
          <w:rFonts w:ascii="Times New Roman" w:hAnsi="Times New Roman" w:cs="Times New Roman"/>
          <w:bCs/>
          <w:sz w:val="24"/>
          <w:szCs w:val="24"/>
        </w:rPr>
        <w:t xml:space="preserve">оведении чемпионатов </w:t>
      </w:r>
      <w:r w:rsidR="00771C4D" w:rsidRPr="00AA3F8B">
        <w:rPr>
          <w:rFonts w:ascii="Times New Roman" w:hAnsi="Times New Roman" w:cs="Times New Roman"/>
          <w:bCs/>
          <w:sz w:val="24"/>
          <w:szCs w:val="24"/>
        </w:rPr>
        <w:t>Профессионалы</w:t>
      </w:r>
      <w:r w:rsidRPr="00AA3F8B">
        <w:rPr>
          <w:rFonts w:ascii="Times New Roman" w:hAnsi="Times New Roman" w:cs="Times New Roman"/>
          <w:bCs/>
          <w:sz w:val="24"/>
          <w:szCs w:val="24"/>
        </w:rPr>
        <w:t xml:space="preserve"> и указанных в инфраструктурных листах кон</w:t>
      </w:r>
      <w:r w:rsidR="001509A6" w:rsidRPr="00AA3F8B">
        <w:rPr>
          <w:rFonts w:ascii="Times New Roman" w:hAnsi="Times New Roman" w:cs="Times New Roman"/>
          <w:bCs/>
          <w:sz w:val="24"/>
          <w:szCs w:val="24"/>
        </w:rPr>
        <w:t xml:space="preserve">курсной документации </w:t>
      </w:r>
      <w:r w:rsidR="00771C4D" w:rsidRPr="00AA3F8B">
        <w:rPr>
          <w:rFonts w:ascii="Times New Roman" w:hAnsi="Times New Roman" w:cs="Times New Roman"/>
          <w:bCs/>
          <w:sz w:val="24"/>
          <w:szCs w:val="24"/>
        </w:rPr>
        <w:t>Профессионалы</w:t>
      </w:r>
      <w:r w:rsidRPr="00AA3F8B">
        <w:rPr>
          <w:rFonts w:ascii="Times New Roman" w:hAnsi="Times New Roman" w:cs="Times New Roman"/>
          <w:bCs/>
          <w:sz w:val="24"/>
          <w:szCs w:val="24"/>
        </w:rPr>
        <w:t xml:space="preserve"> по компете</w:t>
      </w:r>
      <w:r w:rsidR="001509A6" w:rsidRPr="00AA3F8B">
        <w:rPr>
          <w:rFonts w:ascii="Times New Roman" w:hAnsi="Times New Roman" w:cs="Times New Roman"/>
          <w:bCs/>
          <w:sz w:val="24"/>
          <w:szCs w:val="24"/>
        </w:rPr>
        <w:t>нции «Администрирование отеля».</w:t>
      </w:r>
    </w:p>
    <w:p w:rsidR="002D39B3" w:rsidRDefault="002D39B3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ED61AE" w:rsidRPr="00AA3F8B" w:rsidRDefault="00ED61AE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AA3F8B">
        <w:rPr>
          <w:sz w:val="24"/>
          <w:szCs w:val="24"/>
        </w:rPr>
        <w:t>4.4. Кадровое обеспечение образовательного процесса</w:t>
      </w:r>
    </w:p>
    <w:p w:rsidR="00ED61AE" w:rsidRPr="00AA3F8B" w:rsidRDefault="00ED61AE" w:rsidP="007B6C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Руководство  практикой осуществляют мастера производственного обучения, их квалификация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ED61AE" w:rsidRPr="00AA3F8B" w:rsidRDefault="00ED61AE" w:rsidP="007B6C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lastRenderedPageBreak/>
        <w:t>Мастера производственного обучения, осуществляющие непосредственное руководство учебной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стаж работы в данной профессиональной области не менее 3 лет, проходить обязательную стажировку в профильных организациях не реже 1-го раза в 3 года.</w:t>
      </w: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5. КОНТРОЛЬ И ОЦЕНКА РЕЗУЛЬТАТОВ ОСВОЕНИЯ ПРОГРАММЫ ПРОИЗВОДСТВЕННОЙ   ПРАКТИКИ</w:t>
      </w:r>
    </w:p>
    <w:p w:rsidR="00AA3F8B" w:rsidRDefault="00AA3F8B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A6" w:rsidRPr="00AA3F8B" w:rsidRDefault="00ED61AE" w:rsidP="00AA3F8B">
      <w:pPr>
        <w:spacing w:after="0" w:line="240" w:lineRule="auto"/>
        <w:ind w:left="1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практики осуществляется руководителем практики в процессе самостоятельного выполнения студентами заданий, выполнения практических проверочных работ. В результате освоения производственной</w:t>
      </w:r>
      <w:r w:rsidR="00AA3F8B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практики в рамках профессиональных модулей обучающиеся проходят промежуточную аттестацию в форме   ди</w:t>
      </w:r>
      <w:r w:rsidR="001509A6" w:rsidRPr="00AA3F8B">
        <w:rPr>
          <w:rFonts w:ascii="Times New Roman" w:hAnsi="Times New Roman" w:cs="Times New Roman"/>
          <w:sz w:val="24"/>
          <w:szCs w:val="24"/>
        </w:rPr>
        <w:t xml:space="preserve">фференцированного зачета. </w:t>
      </w:r>
    </w:p>
    <w:tbl>
      <w:tblPr>
        <w:tblpPr w:leftFromText="180" w:rightFromText="180" w:vertAnchor="text" w:horzAnchor="margin" w:tblpY="173"/>
        <w:tblW w:w="99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4"/>
        <w:gridCol w:w="4253"/>
      </w:tblGrid>
      <w:tr w:rsidR="00771C4D" w:rsidRPr="00AA3F8B" w:rsidTr="002D39B3">
        <w:trPr>
          <w:tblCellSpacing w:w="7" w:type="dxa"/>
        </w:trPr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(освоенные умения в рамках </w:t>
            </w:r>
            <w:proofErr w:type="gramStart"/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ВПД)   </w:t>
            </w:r>
            <w:proofErr w:type="gramEnd"/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71C4D" w:rsidRPr="00AA3F8B" w:rsidTr="002D39B3">
        <w:trPr>
          <w:trHeight w:val="390"/>
          <w:tblCellSpacing w:w="7" w:type="dxa"/>
        </w:trPr>
        <w:tc>
          <w:tcPr>
            <w:tcW w:w="5693" w:type="dxa"/>
          </w:tcPr>
          <w:p w:rsidR="00771C4D" w:rsidRPr="00AA3F8B" w:rsidRDefault="00771C4D" w:rsidP="007B6C2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  <w:tc>
          <w:tcPr>
            <w:tcW w:w="42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 по учебной   практике</w:t>
            </w:r>
          </w:p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модулю.</w:t>
            </w:r>
          </w:p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занятиях при выполнении работ на учебной практике</w:t>
            </w:r>
          </w:p>
        </w:tc>
      </w:tr>
      <w:tr w:rsidR="00AA3F8B" w:rsidRPr="00AA3F8B" w:rsidTr="002D39B3">
        <w:trPr>
          <w:trHeight w:val="510"/>
          <w:tblCellSpacing w:w="7" w:type="dxa"/>
        </w:trPr>
        <w:tc>
          <w:tcPr>
            <w:tcW w:w="5693" w:type="dxa"/>
          </w:tcPr>
          <w:p w:rsidR="00AA3F8B" w:rsidRPr="0089460F" w:rsidRDefault="00AA3F8B" w:rsidP="00AA3F8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60F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</w:p>
        </w:tc>
        <w:tc>
          <w:tcPr>
            <w:tcW w:w="4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8B" w:rsidRPr="00AA3F8B" w:rsidTr="002D39B3">
        <w:trPr>
          <w:trHeight w:val="720"/>
          <w:tblCellSpacing w:w="7" w:type="dxa"/>
        </w:trPr>
        <w:tc>
          <w:tcPr>
            <w:tcW w:w="5693" w:type="dxa"/>
          </w:tcPr>
          <w:p w:rsidR="00AA3F8B" w:rsidRPr="0089460F" w:rsidRDefault="00AA3F8B" w:rsidP="00AA3F8B">
            <w:pPr>
              <w:pStyle w:val="2"/>
              <w:spacing w:before="0" w:after="0"/>
              <w:jc w:val="both"/>
              <w:rPr>
                <w:rStyle w:val="a9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9460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  <w:tc>
          <w:tcPr>
            <w:tcW w:w="4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61AE" w:rsidRPr="00AA3F8B" w:rsidSect="00940A01">
          <w:pgSz w:w="11907" w:h="16840"/>
          <w:pgMar w:top="851" w:right="851" w:bottom="851" w:left="1134" w:header="709" w:footer="709" w:gutter="0"/>
          <w:cols w:space="720"/>
          <w:docGrid w:linePitch="326"/>
        </w:sectPr>
      </w:pPr>
      <w:r w:rsidRPr="00AA3F8B">
        <w:rPr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 И. А. Ковалева»</w:t>
      </w:r>
      <w:r w:rsidR="001509A6" w:rsidRPr="00AA3F8B">
        <w:rPr>
          <w:rFonts w:ascii="Times New Roman" w:hAnsi="Times New Roman" w:cs="Times New Roman"/>
          <w:sz w:val="24"/>
          <w:szCs w:val="24"/>
        </w:rPr>
        <w:t>, Черникова А.В.</w:t>
      </w:r>
      <w:r w:rsidRPr="00AA3F8B">
        <w:rPr>
          <w:rFonts w:ascii="Times New Roman" w:hAnsi="Times New Roman" w:cs="Times New Roman"/>
          <w:sz w:val="24"/>
          <w:szCs w:val="24"/>
        </w:rPr>
        <w:t xml:space="preserve"> – </w:t>
      </w:r>
      <w:r w:rsidR="00146323" w:rsidRPr="00AA3F8B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146323" w:rsidRPr="00AA3F8B" w:rsidRDefault="00146323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61AE" w:rsidRPr="00AA3F8B" w:rsidSect="00940A01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61AE" w:rsidRPr="00AA3F8B" w:rsidSect="00940A01">
      <w:footerReference w:type="default" r:id="rId4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E4E" w:rsidRDefault="005E6E4E" w:rsidP="00D2152B">
      <w:pPr>
        <w:spacing w:after="0" w:line="240" w:lineRule="auto"/>
      </w:pPr>
      <w:r>
        <w:separator/>
      </w:r>
    </w:p>
  </w:endnote>
  <w:endnote w:type="continuationSeparator" w:id="0">
    <w:p w:rsidR="005E6E4E" w:rsidRDefault="005E6E4E" w:rsidP="00D2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423687"/>
      <w:docPartObj>
        <w:docPartGallery w:val="Page Numbers (Bottom of Page)"/>
        <w:docPartUnique/>
      </w:docPartObj>
    </w:sdtPr>
    <w:sdtEndPr/>
    <w:sdtContent>
      <w:p w:rsidR="002D39B3" w:rsidRDefault="002D39B3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39B3" w:rsidRDefault="002D39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E4E" w:rsidRDefault="005E6E4E" w:rsidP="00D2152B">
      <w:pPr>
        <w:spacing w:after="0" w:line="240" w:lineRule="auto"/>
      </w:pPr>
      <w:r>
        <w:separator/>
      </w:r>
    </w:p>
  </w:footnote>
  <w:footnote w:type="continuationSeparator" w:id="0">
    <w:p w:rsidR="005E6E4E" w:rsidRDefault="005E6E4E" w:rsidP="00D21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003"/>
    <w:multiLevelType w:val="hybridMultilevel"/>
    <w:tmpl w:val="D0ACDBB4"/>
    <w:lvl w:ilvl="0" w:tplc="42447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4C6"/>
    <w:multiLevelType w:val="hybridMultilevel"/>
    <w:tmpl w:val="86EA69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F725199"/>
    <w:multiLevelType w:val="hybridMultilevel"/>
    <w:tmpl w:val="3E68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319FA"/>
    <w:multiLevelType w:val="hybridMultilevel"/>
    <w:tmpl w:val="A572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81B95"/>
    <w:multiLevelType w:val="hybridMultilevel"/>
    <w:tmpl w:val="AA9C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D04E0"/>
    <w:multiLevelType w:val="hybridMultilevel"/>
    <w:tmpl w:val="6F30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577E1"/>
    <w:multiLevelType w:val="hybridMultilevel"/>
    <w:tmpl w:val="674C5406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80157"/>
    <w:multiLevelType w:val="hybridMultilevel"/>
    <w:tmpl w:val="4C06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DF3"/>
    <w:rsid w:val="000E4E27"/>
    <w:rsid w:val="00146323"/>
    <w:rsid w:val="001509A6"/>
    <w:rsid w:val="00181085"/>
    <w:rsid w:val="001E0016"/>
    <w:rsid w:val="002736E9"/>
    <w:rsid w:val="002D39B3"/>
    <w:rsid w:val="002D42D9"/>
    <w:rsid w:val="002F725F"/>
    <w:rsid w:val="004163AD"/>
    <w:rsid w:val="004C0D3A"/>
    <w:rsid w:val="00577CC9"/>
    <w:rsid w:val="005B5B7E"/>
    <w:rsid w:val="005E6E4E"/>
    <w:rsid w:val="00611A72"/>
    <w:rsid w:val="00681ABF"/>
    <w:rsid w:val="006F7A73"/>
    <w:rsid w:val="00771C4D"/>
    <w:rsid w:val="00776A8E"/>
    <w:rsid w:val="007921AF"/>
    <w:rsid w:val="007B6C23"/>
    <w:rsid w:val="00852DF3"/>
    <w:rsid w:val="008C1B1F"/>
    <w:rsid w:val="008C71DE"/>
    <w:rsid w:val="008E251C"/>
    <w:rsid w:val="00900824"/>
    <w:rsid w:val="009138FD"/>
    <w:rsid w:val="00940A01"/>
    <w:rsid w:val="009416F1"/>
    <w:rsid w:val="00942D07"/>
    <w:rsid w:val="009546D7"/>
    <w:rsid w:val="00955FC7"/>
    <w:rsid w:val="009C4BA5"/>
    <w:rsid w:val="00AA3F8B"/>
    <w:rsid w:val="00AB554F"/>
    <w:rsid w:val="00AC5986"/>
    <w:rsid w:val="00AD10CF"/>
    <w:rsid w:val="00AE010C"/>
    <w:rsid w:val="00B2685F"/>
    <w:rsid w:val="00B45C95"/>
    <w:rsid w:val="00BC60E8"/>
    <w:rsid w:val="00BE5163"/>
    <w:rsid w:val="00C04698"/>
    <w:rsid w:val="00C21213"/>
    <w:rsid w:val="00C364D0"/>
    <w:rsid w:val="00CB47F9"/>
    <w:rsid w:val="00D01EF5"/>
    <w:rsid w:val="00D2152B"/>
    <w:rsid w:val="00D95F62"/>
    <w:rsid w:val="00DB1816"/>
    <w:rsid w:val="00E1095A"/>
    <w:rsid w:val="00E1298A"/>
    <w:rsid w:val="00E531B8"/>
    <w:rsid w:val="00ED61AE"/>
    <w:rsid w:val="00F265E1"/>
    <w:rsid w:val="00F5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798F"/>
  <w15:docId w15:val="{555A1621-1372-40EB-8AD8-253BD0F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6F1"/>
  </w:style>
  <w:style w:type="paragraph" w:styleId="1">
    <w:name w:val="heading 1"/>
    <w:basedOn w:val="a"/>
    <w:link w:val="10"/>
    <w:qFormat/>
    <w:rsid w:val="00ED6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D61A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52B"/>
  </w:style>
  <w:style w:type="paragraph" w:styleId="a6">
    <w:name w:val="footer"/>
    <w:basedOn w:val="a"/>
    <w:link w:val="a7"/>
    <w:unhideWhenUsed/>
    <w:rsid w:val="00D2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52B"/>
  </w:style>
  <w:style w:type="character" w:customStyle="1" w:styleId="10">
    <w:name w:val="Заголовок 1 Знак"/>
    <w:basedOn w:val="a0"/>
    <w:link w:val="1"/>
    <w:rsid w:val="00ED6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61A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8">
    <w:name w:val="No Spacing"/>
    <w:uiPriority w:val="99"/>
    <w:qFormat/>
    <w:rsid w:val="00ED61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ED61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List 2"/>
    <w:basedOn w:val="a"/>
    <w:rsid w:val="00ED61A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ED61A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ED61A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a">
    <w:name w:val="annotation reference"/>
    <w:rsid w:val="00ED61AE"/>
    <w:rPr>
      <w:sz w:val="16"/>
      <w:szCs w:val="16"/>
    </w:rPr>
  </w:style>
  <w:style w:type="paragraph" w:styleId="ab">
    <w:name w:val="annotation text"/>
    <w:basedOn w:val="a"/>
    <w:link w:val="ac"/>
    <w:rsid w:val="00ED6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ED61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61AE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1"/>
    <w:qFormat/>
    <w:rsid w:val="00955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qFormat/>
    <w:rsid w:val="00BC60E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BC60E8"/>
    <w:rPr>
      <w:rFonts w:ascii="Cambria" w:eastAsia="Times New Roman" w:hAnsi="Cambria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771C4D"/>
    <w:rPr>
      <w:color w:val="0000FF"/>
      <w:u w:val="single"/>
    </w:rPr>
  </w:style>
  <w:style w:type="paragraph" w:styleId="af3">
    <w:name w:val="Body Text"/>
    <w:basedOn w:val="a"/>
    <w:link w:val="af4"/>
    <w:rsid w:val="00AA3F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AA3F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75817" TargetMode="External"/><Relationship Id="rId18" Type="http://schemas.openxmlformats.org/officeDocument/2006/relationships/hyperlink" Target="https://urait.ru/bcode/474504" TargetMode="External"/><Relationship Id="rId26" Type="http://schemas.openxmlformats.org/officeDocument/2006/relationships/hyperlink" Target="https://urait.ru/bcode/470020" TargetMode="External"/><Relationship Id="rId39" Type="http://schemas.openxmlformats.org/officeDocument/2006/relationships/hyperlink" Target="https://e.lanbook.com/book/195513" TargetMode="External"/><Relationship Id="rId21" Type="http://schemas.openxmlformats.org/officeDocument/2006/relationships/hyperlink" Target="https://urait.ru/bcode/472244" TargetMode="External"/><Relationship Id="rId34" Type="http://schemas.openxmlformats.org/officeDocument/2006/relationships/hyperlink" Target="https://urait.ru/bcode/472073" TargetMode="External"/><Relationship Id="rId42" Type="http://schemas.openxmlformats.org/officeDocument/2006/relationships/hyperlink" Target="https://e.lanbook.com/book/29300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69748" TargetMode="External"/><Relationship Id="rId29" Type="http://schemas.openxmlformats.org/officeDocument/2006/relationships/hyperlink" Target="https://urait.ru/bcode/4761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87883" TargetMode="External"/><Relationship Id="rId24" Type="http://schemas.openxmlformats.org/officeDocument/2006/relationships/hyperlink" Target="https://profspo.ru/books/72807" TargetMode="External"/><Relationship Id="rId32" Type="http://schemas.openxmlformats.org/officeDocument/2006/relationships/hyperlink" Target="https://urait.ru/bcode/474165" TargetMode="External"/><Relationship Id="rId37" Type="http://schemas.openxmlformats.org/officeDocument/2006/relationships/hyperlink" Target="https://urait.ru/bcode/475811" TargetMode="External"/><Relationship Id="rId40" Type="http://schemas.openxmlformats.org/officeDocument/2006/relationships/hyperlink" Target="https://e.lanbook.com/book/17186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315" TargetMode="External"/><Relationship Id="rId23" Type="http://schemas.openxmlformats.org/officeDocument/2006/relationships/hyperlink" Target="https://profspo.ru/books/104917" TargetMode="External"/><Relationship Id="rId28" Type="http://schemas.openxmlformats.org/officeDocument/2006/relationships/hyperlink" Target="https://urait.ru/bcode/472980" TargetMode="External"/><Relationship Id="rId36" Type="http://schemas.openxmlformats.org/officeDocument/2006/relationships/hyperlink" Target="https://urait.ru/bcode/475816" TargetMode="External"/><Relationship Id="rId10" Type="http://schemas.openxmlformats.org/officeDocument/2006/relationships/hyperlink" Target="https://urait.ru/bcode/487121" TargetMode="External"/><Relationship Id="rId19" Type="http://schemas.openxmlformats.org/officeDocument/2006/relationships/hyperlink" Target="https://urait.ru/bcode/472842" TargetMode="External"/><Relationship Id="rId31" Type="http://schemas.openxmlformats.org/officeDocument/2006/relationships/hyperlink" Target="https://urait.ru/bcode/474137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rait.ru/bcode/471593" TargetMode="External"/><Relationship Id="rId22" Type="http://schemas.openxmlformats.org/officeDocument/2006/relationships/hyperlink" Target="https://urait.ru/bcode/470587" TargetMode="External"/><Relationship Id="rId27" Type="http://schemas.openxmlformats.org/officeDocument/2006/relationships/hyperlink" Target="https://profspo.ru/books/102330" TargetMode="External"/><Relationship Id="rId30" Type="http://schemas.openxmlformats.org/officeDocument/2006/relationships/hyperlink" Target="https://urait.ru/bcode/475949" TargetMode="External"/><Relationship Id="rId35" Type="http://schemas.openxmlformats.org/officeDocument/2006/relationships/hyperlink" Target="https://urait.ru/bcode/477247" TargetMode="External"/><Relationship Id="rId43" Type="http://schemas.openxmlformats.org/officeDocument/2006/relationships/hyperlink" Target="https://profspo.ru/books/91720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urait.ru/bcode/477856" TargetMode="External"/><Relationship Id="rId17" Type="http://schemas.openxmlformats.org/officeDocument/2006/relationships/hyperlink" Target="https://urait.ru/bcode/469424" TargetMode="External"/><Relationship Id="rId25" Type="http://schemas.openxmlformats.org/officeDocument/2006/relationships/hyperlink" Target="https://urait.ru/bcode/472550" TargetMode="External"/><Relationship Id="rId33" Type="http://schemas.openxmlformats.org/officeDocument/2006/relationships/hyperlink" Target="https://urait.ru/bcode/472073" TargetMode="External"/><Relationship Id="rId38" Type="http://schemas.openxmlformats.org/officeDocument/2006/relationships/hyperlink" Target="https://urait.ru/bcode/46954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profspo.ru/books/93538" TargetMode="External"/><Relationship Id="rId41" Type="http://schemas.openxmlformats.org/officeDocument/2006/relationships/hyperlink" Target="https://e.lanbook.com/book/266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91C5-E58E-47A0-8D59-955A3CD0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21</Pages>
  <Words>6616</Words>
  <Characters>37716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ФИС ПРИЕМ</cp:lastModifiedBy>
  <cp:revision>40</cp:revision>
  <cp:lastPrinted>2025-05-29T12:16:00Z</cp:lastPrinted>
  <dcterms:created xsi:type="dcterms:W3CDTF">2019-12-24T12:11:00Z</dcterms:created>
  <dcterms:modified xsi:type="dcterms:W3CDTF">2025-11-21T10:52:00Z</dcterms:modified>
</cp:coreProperties>
</file>